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09DBE5" w14:textId="60C05FF2" w:rsidR="003F3BE5" w:rsidRPr="003F4330" w:rsidRDefault="003F3BE5">
      <w:r w:rsidRPr="003F4330">
        <w:rPr>
          <w:b/>
        </w:rPr>
        <w:t>Gemeindevorstand Roßdorf</w:t>
      </w:r>
      <w:r w:rsidRPr="003F4330">
        <w:tab/>
      </w:r>
      <w:r w:rsidRPr="003F4330">
        <w:tab/>
      </w:r>
      <w:r w:rsidRPr="003F4330">
        <w:tab/>
      </w:r>
      <w:r w:rsidRPr="003F4330">
        <w:tab/>
      </w:r>
      <w:r w:rsidRPr="003F4330">
        <w:tab/>
      </w:r>
      <w:r w:rsidRPr="003F4330">
        <w:tab/>
        <w:t xml:space="preserve">Roßdorf, </w:t>
      </w:r>
      <w:r w:rsidR="00E1443E">
        <w:t>19.11.2020</w:t>
      </w:r>
    </w:p>
    <w:p w14:paraId="2645C8DE" w14:textId="77777777" w:rsidR="003F3BE5" w:rsidRPr="00956BD3" w:rsidRDefault="003F3BE5">
      <w:pPr>
        <w:jc w:val="right"/>
      </w:pPr>
    </w:p>
    <w:p w14:paraId="5E37BCF8" w14:textId="77777777" w:rsidR="003F3BE5" w:rsidRPr="00956BD3" w:rsidRDefault="003F3BE5">
      <w:pPr>
        <w:jc w:val="right"/>
        <w:rPr>
          <w:sz w:val="18"/>
        </w:rPr>
      </w:pPr>
    </w:p>
    <w:p w14:paraId="1B596B82" w14:textId="77777777" w:rsidR="003F3BE5" w:rsidRPr="00956BD3" w:rsidRDefault="003F3BE5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5"/>
      </w:tblGrid>
      <w:tr w:rsidR="003F3BE5" w:rsidRPr="00E05827" w14:paraId="1280FA4B" w14:textId="77777777">
        <w:tc>
          <w:tcPr>
            <w:tcW w:w="9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E25E7" w14:textId="46FB2FD9" w:rsidR="003F3BE5" w:rsidRPr="00E05827" w:rsidRDefault="00E1443E">
            <w:pPr>
              <w:pStyle w:val="berschrift2"/>
            </w:pPr>
            <w:r>
              <w:t>Vorlage III/621.41</w:t>
            </w:r>
            <w:r w:rsidR="003F3BE5" w:rsidRPr="00E05827">
              <w:t>/20</w:t>
            </w:r>
            <w:r w:rsidR="003F4330" w:rsidRPr="00E05827">
              <w:t>20</w:t>
            </w:r>
          </w:p>
        </w:tc>
      </w:tr>
    </w:tbl>
    <w:p w14:paraId="790ECDE2" w14:textId="77777777" w:rsidR="003F3BE5" w:rsidRPr="00E05827" w:rsidRDefault="003F3BE5">
      <w:pPr>
        <w:rPr>
          <w:sz w:val="22"/>
        </w:rPr>
      </w:pPr>
    </w:p>
    <w:p w14:paraId="47FD519C" w14:textId="77777777" w:rsidR="003F3BE5" w:rsidRPr="00E05827" w:rsidRDefault="003F3BE5">
      <w:pPr>
        <w:rPr>
          <w:sz w:val="22"/>
        </w:rPr>
      </w:pPr>
    </w:p>
    <w:p w14:paraId="5C30A6E9" w14:textId="19DFC52E" w:rsidR="003F3BE5" w:rsidRPr="00E05827" w:rsidRDefault="003F3BE5">
      <w:pPr>
        <w:tabs>
          <w:tab w:val="left" w:pos="5280"/>
        </w:tabs>
        <w:rPr>
          <w:b/>
          <w:sz w:val="22"/>
        </w:rPr>
      </w:pPr>
      <w:r w:rsidRPr="00E05827">
        <w:rPr>
          <w:b/>
          <w:sz w:val="22"/>
        </w:rPr>
        <w:t>Gemeindevertretung</w:t>
      </w:r>
      <w:r w:rsidRPr="00E05827">
        <w:rPr>
          <w:b/>
          <w:sz w:val="22"/>
        </w:rPr>
        <w:br/>
        <w:t xml:space="preserve">zur </w:t>
      </w:r>
      <w:r w:rsidR="00E1443E" w:rsidRPr="00E1443E">
        <w:rPr>
          <w:b/>
          <w:sz w:val="22"/>
        </w:rPr>
        <w:t>29</w:t>
      </w:r>
      <w:r w:rsidRPr="00E1443E">
        <w:rPr>
          <w:b/>
          <w:sz w:val="22"/>
        </w:rPr>
        <w:t>. Sitzung</w:t>
      </w:r>
      <w:r w:rsidRPr="00E05827">
        <w:rPr>
          <w:b/>
          <w:sz w:val="22"/>
        </w:rPr>
        <w:br/>
        <w:t>am 1</w:t>
      </w:r>
      <w:r w:rsidR="003F4330" w:rsidRPr="00E05827">
        <w:rPr>
          <w:b/>
          <w:sz w:val="22"/>
        </w:rPr>
        <w:t>1</w:t>
      </w:r>
      <w:r w:rsidRPr="00E05827">
        <w:rPr>
          <w:b/>
          <w:sz w:val="22"/>
        </w:rPr>
        <w:t>.</w:t>
      </w:r>
      <w:r w:rsidR="003F4330" w:rsidRPr="00E05827">
        <w:rPr>
          <w:b/>
          <w:sz w:val="22"/>
        </w:rPr>
        <w:t>12</w:t>
      </w:r>
      <w:r w:rsidRPr="00E05827">
        <w:rPr>
          <w:b/>
          <w:sz w:val="22"/>
        </w:rPr>
        <w:t>.20</w:t>
      </w:r>
      <w:r w:rsidR="003F4330" w:rsidRPr="00E05827">
        <w:rPr>
          <w:b/>
          <w:sz w:val="22"/>
        </w:rPr>
        <w:t xml:space="preserve">20 </w:t>
      </w:r>
    </w:p>
    <w:p w14:paraId="51801F4C" w14:textId="77777777" w:rsidR="003F3BE5" w:rsidRPr="00E05827" w:rsidRDefault="003F3BE5">
      <w:pPr>
        <w:tabs>
          <w:tab w:val="left" w:pos="5280"/>
        </w:tabs>
        <w:rPr>
          <w:sz w:val="22"/>
        </w:rPr>
      </w:pPr>
    </w:p>
    <w:p w14:paraId="3B3D7A9B" w14:textId="77777777" w:rsidR="003F3BE5" w:rsidRPr="003F4330" w:rsidRDefault="003F3BE5">
      <w:pPr>
        <w:tabs>
          <w:tab w:val="left" w:pos="5280"/>
        </w:tabs>
        <w:rPr>
          <w:sz w:val="22"/>
        </w:rPr>
      </w:pPr>
    </w:p>
    <w:p w14:paraId="40955789" w14:textId="77777777" w:rsidR="003F3BE5" w:rsidRPr="003F4330" w:rsidRDefault="003F3BE5">
      <w:pPr>
        <w:pStyle w:val="Formatvorlage1"/>
        <w:tabs>
          <w:tab w:val="left" w:pos="5280"/>
        </w:tabs>
        <w:spacing w:line="240" w:lineRule="auto"/>
        <w:rPr>
          <w:sz w:val="22"/>
        </w:rPr>
      </w:pPr>
    </w:p>
    <w:p w14:paraId="3C4C0AB2" w14:textId="77777777" w:rsidR="003F3BE5" w:rsidRDefault="003F3BE5">
      <w:pPr>
        <w:ind w:left="1410" w:hanging="1410"/>
        <w:rPr>
          <w:b/>
          <w:sz w:val="22"/>
        </w:rPr>
      </w:pPr>
      <w:r w:rsidRPr="003F4330">
        <w:rPr>
          <w:b/>
          <w:sz w:val="22"/>
        </w:rPr>
        <w:t>Betreff:</w:t>
      </w:r>
      <w:r w:rsidRPr="003F4330">
        <w:rPr>
          <w:b/>
          <w:sz w:val="22"/>
        </w:rPr>
        <w:tab/>
      </w:r>
      <w:r w:rsidR="003F4330" w:rsidRPr="003F4330">
        <w:rPr>
          <w:b/>
          <w:sz w:val="22"/>
        </w:rPr>
        <w:t>Bebauungsplan „Hinter der Goldkaute</w:t>
      </w:r>
      <w:r w:rsidRPr="003F4330">
        <w:rPr>
          <w:b/>
          <w:sz w:val="22"/>
        </w:rPr>
        <w:t>“</w:t>
      </w:r>
      <w:bookmarkStart w:id="0" w:name="_GoBack"/>
      <w:bookmarkEnd w:id="0"/>
    </w:p>
    <w:p w14:paraId="6012F16A" w14:textId="77777777" w:rsidR="00E1443E" w:rsidRDefault="00E1443E">
      <w:pPr>
        <w:ind w:left="1410" w:hanging="1410"/>
        <w:rPr>
          <w:b/>
          <w:sz w:val="22"/>
        </w:rPr>
      </w:pPr>
    </w:p>
    <w:p w14:paraId="4F367CAB" w14:textId="77777777" w:rsidR="00E1443E" w:rsidRDefault="00E1443E" w:rsidP="00E1443E">
      <w:pPr>
        <w:rPr>
          <w:b/>
          <w:sz w:val="22"/>
        </w:rPr>
      </w:pPr>
      <w:r>
        <w:rPr>
          <w:b/>
          <w:sz w:val="22"/>
        </w:rPr>
        <w:t>hier:</w:t>
      </w:r>
      <w:r>
        <w:rPr>
          <w:b/>
          <w:sz w:val="22"/>
        </w:rPr>
        <w:tab/>
        <w:t>A:</w:t>
      </w:r>
      <w:r>
        <w:rPr>
          <w:b/>
          <w:sz w:val="22"/>
        </w:rPr>
        <w:tab/>
      </w:r>
      <w:r w:rsidRPr="003F4330">
        <w:rPr>
          <w:b/>
          <w:sz w:val="22"/>
        </w:rPr>
        <w:t>Beschlussfassung zur Prüfung der während der Behördenbeteiligung nach</w:t>
      </w:r>
    </w:p>
    <w:p w14:paraId="0A4260FA" w14:textId="1B7B2DCE" w:rsidR="00E1443E" w:rsidRPr="003F4330" w:rsidRDefault="00E1443E" w:rsidP="00E1443E">
      <w:pPr>
        <w:ind w:left="708" w:firstLine="708"/>
        <w:rPr>
          <w:b/>
          <w:sz w:val="22"/>
        </w:rPr>
      </w:pPr>
      <w:r w:rsidRPr="003F4330">
        <w:rPr>
          <w:b/>
          <w:sz w:val="22"/>
        </w:rPr>
        <w:t>§ 4 Abs. 2 Ba</w:t>
      </w:r>
      <w:r>
        <w:rPr>
          <w:b/>
          <w:sz w:val="22"/>
        </w:rPr>
        <w:t>uGB eingegangenen Stellungnahme</w:t>
      </w:r>
    </w:p>
    <w:p w14:paraId="51C4552F" w14:textId="1236777F" w:rsidR="00E1443E" w:rsidRDefault="00E1443E">
      <w:pPr>
        <w:ind w:left="1410" w:hanging="1410"/>
        <w:rPr>
          <w:b/>
          <w:sz w:val="22"/>
        </w:rPr>
      </w:pPr>
    </w:p>
    <w:p w14:paraId="4BF711AA" w14:textId="751D19F6" w:rsidR="00E1443E" w:rsidRPr="00956BD3" w:rsidRDefault="00E1443E" w:rsidP="00E1443E">
      <w:pPr>
        <w:pStyle w:val="Textkrper-Einzug3"/>
        <w:tabs>
          <w:tab w:val="clear" w:pos="567"/>
        </w:tabs>
        <w:ind w:left="0" w:firstLine="0"/>
      </w:pPr>
      <w:r>
        <w:rPr>
          <w:b w:val="0"/>
        </w:rPr>
        <w:tab/>
      </w:r>
      <w:r w:rsidRPr="00E1443E">
        <w:t xml:space="preserve">B: </w:t>
      </w:r>
      <w:r>
        <w:tab/>
        <w:t>Satzungsbeschluss</w:t>
      </w:r>
      <w:r w:rsidR="002268F2">
        <w:t xml:space="preserve"> </w:t>
      </w:r>
      <w:r w:rsidR="00956BD3" w:rsidRPr="00956BD3">
        <w:t>gemäß § 10 Abs. 1 BauGB</w:t>
      </w:r>
    </w:p>
    <w:p w14:paraId="2F8F06A0" w14:textId="56F779E7" w:rsidR="00E1443E" w:rsidRPr="003F4330" w:rsidRDefault="00E1443E">
      <w:pPr>
        <w:ind w:left="1410" w:hanging="1410"/>
        <w:rPr>
          <w:b/>
          <w:sz w:val="22"/>
        </w:rPr>
      </w:pPr>
    </w:p>
    <w:p w14:paraId="4C432608" w14:textId="77777777" w:rsidR="003F3BE5" w:rsidRPr="003F4330" w:rsidRDefault="003F3BE5">
      <w:pPr>
        <w:rPr>
          <w:b/>
          <w:sz w:val="22"/>
        </w:rPr>
      </w:pPr>
      <w:r w:rsidRPr="003F4330">
        <w:rPr>
          <w:b/>
          <w:sz w:val="22"/>
        </w:rPr>
        <w:tab/>
      </w:r>
    </w:p>
    <w:p w14:paraId="4716D2CE" w14:textId="77777777" w:rsidR="003F3BE5" w:rsidRPr="003F4330" w:rsidRDefault="003F3BE5">
      <w:pPr>
        <w:tabs>
          <w:tab w:val="left" w:pos="1418"/>
          <w:tab w:val="left" w:pos="1701"/>
        </w:tabs>
        <w:ind w:left="1416" w:hanging="1416"/>
        <w:rPr>
          <w:b/>
          <w:sz w:val="22"/>
        </w:rPr>
      </w:pPr>
      <w:r w:rsidRPr="003F4330">
        <w:rPr>
          <w:b/>
          <w:sz w:val="22"/>
        </w:rPr>
        <w:t>Anlagen:</w:t>
      </w:r>
      <w:r w:rsidRPr="003F4330">
        <w:rPr>
          <w:b/>
          <w:sz w:val="22"/>
        </w:rPr>
        <w:tab/>
        <w:t>-</w:t>
      </w:r>
      <w:r w:rsidRPr="003F4330">
        <w:rPr>
          <w:b/>
          <w:sz w:val="22"/>
        </w:rPr>
        <w:tab/>
      </w:r>
      <w:r w:rsidRPr="003F4330">
        <w:rPr>
          <w:b/>
          <w:bCs/>
          <w:sz w:val="22"/>
        </w:rPr>
        <w:t>Liste der Behörden, sonstigen Trägern öffentlicher Belange</w:t>
      </w:r>
      <w:r w:rsidRPr="003F4330">
        <w:rPr>
          <w:b/>
          <w:bCs/>
          <w:sz w:val="22"/>
        </w:rPr>
        <w:br/>
      </w:r>
      <w:r w:rsidRPr="003F4330">
        <w:rPr>
          <w:b/>
          <w:bCs/>
          <w:sz w:val="22"/>
        </w:rPr>
        <w:tab/>
      </w:r>
      <w:r w:rsidRPr="003F4330">
        <w:rPr>
          <w:b/>
          <w:sz w:val="22"/>
        </w:rPr>
        <w:t>-</w:t>
      </w:r>
      <w:r w:rsidRPr="003F4330">
        <w:rPr>
          <w:b/>
          <w:sz w:val="22"/>
        </w:rPr>
        <w:tab/>
      </w:r>
      <w:r w:rsidRPr="003F4330">
        <w:rPr>
          <w:b/>
          <w:bCs/>
          <w:sz w:val="22"/>
        </w:rPr>
        <w:t xml:space="preserve">Abwägung der im Rahmen der Behördenbeteiligung zum Entwurf </w:t>
      </w:r>
      <w:r w:rsidRPr="003F4330">
        <w:rPr>
          <w:b/>
          <w:bCs/>
          <w:sz w:val="22"/>
        </w:rPr>
        <w:br/>
      </w:r>
      <w:r w:rsidRPr="003F4330">
        <w:rPr>
          <w:b/>
          <w:bCs/>
          <w:sz w:val="22"/>
        </w:rPr>
        <w:tab/>
      </w:r>
      <w:r w:rsidRPr="003F4330">
        <w:rPr>
          <w:b/>
          <w:bCs/>
          <w:sz w:val="22"/>
        </w:rPr>
        <w:tab/>
      </w:r>
      <w:r w:rsidR="003F4330" w:rsidRPr="003F4330">
        <w:rPr>
          <w:b/>
          <w:bCs/>
          <w:sz w:val="22"/>
        </w:rPr>
        <w:t>v</w:t>
      </w:r>
      <w:r w:rsidRPr="003F4330">
        <w:rPr>
          <w:b/>
          <w:bCs/>
          <w:sz w:val="22"/>
        </w:rPr>
        <w:t>orgebrachten Stellungnahmen</w:t>
      </w:r>
      <w:r w:rsidRPr="003F4330">
        <w:rPr>
          <w:b/>
          <w:bCs/>
          <w:sz w:val="22"/>
        </w:rPr>
        <w:br/>
      </w:r>
      <w:r w:rsidRPr="003F4330">
        <w:rPr>
          <w:b/>
          <w:bCs/>
          <w:sz w:val="22"/>
        </w:rPr>
        <w:tab/>
      </w:r>
      <w:r w:rsidRPr="003F4330">
        <w:rPr>
          <w:b/>
          <w:sz w:val="22"/>
        </w:rPr>
        <w:t>-</w:t>
      </w:r>
      <w:r w:rsidRPr="003F4330">
        <w:rPr>
          <w:b/>
          <w:sz w:val="22"/>
        </w:rPr>
        <w:tab/>
      </w:r>
      <w:r w:rsidRPr="003F4330">
        <w:rPr>
          <w:b/>
          <w:bCs/>
          <w:sz w:val="22"/>
        </w:rPr>
        <w:t xml:space="preserve">Planzeichnung zum Satzungsbeschluss, Stand </w:t>
      </w:r>
      <w:r w:rsidR="003F4330" w:rsidRPr="003F4330">
        <w:rPr>
          <w:b/>
          <w:bCs/>
          <w:sz w:val="22"/>
        </w:rPr>
        <w:t>November 2020</w:t>
      </w:r>
      <w:r w:rsidRPr="003F4330">
        <w:rPr>
          <w:b/>
          <w:bCs/>
          <w:sz w:val="22"/>
        </w:rPr>
        <w:br/>
      </w:r>
      <w:r w:rsidRPr="003F4330">
        <w:rPr>
          <w:b/>
          <w:bCs/>
          <w:sz w:val="22"/>
        </w:rPr>
        <w:tab/>
      </w:r>
      <w:r w:rsidRPr="003F4330">
        <w:rPr>
          <w:b/>
          <w:sz w:val="22"/>
        </w:rPr>
        <w:t>-</w:t>
      </w:r>
      <w:r w:rsidRPr="003F4330">
        <w:rPr>
          <w:b/>
          <w:sz w:val="22"/>
        </w:rPr>
        <w:tab/>
      </w:r>
      <w:r w:rsidRPr="003F4330">
        <w:rPr>
          <w:b/>
          <w:bCs/>
          <w:sz w:val="22"/>
        </w:rPr>
        <w:t xml:space="preserve">Textliche Festsetzungen, Stand </w:t>
      </w:r>
      <w:r w:rsidR="003F4330" w:rsidRPr="003F4330">
        <w:rPr>
          <w:b/>
          <w:bCs/>
          <w:sz w:val="22"/>
        </w:rPr>
        <w:t>November 2020</w:t>
      </w:r>
      <w:r w:rsidRPr="003F4330">
        <w:rPr>
          <w:b/>
          <w:bCs/>
          <w:sz w:val="22"/>
        </w:rPr>
        <w:br/>
      </w:r>
      <w:r w:rsidRPr="003F4330">
        <w:rPr>
          <w:b/>
          <w:bCs/>
          <w:sz w:val="22"/>
        </w:rPr>
        <w:tab/>
      </w:r>
      <w:r w:rsidRPr="003F4330">
        <w:rPr>
          <w:b/>
          <w:sz w:val="22"/>
        </w:rPr>
        <w:t>-</w:t>
      </w:r>
      <w:r w:rsidRPr="003F4330">
        <w:rPr>
          <w:b/>
          <w:sz w:val="22"/>
        </w:rPr>
        <w:tab/>
      </w:r>
      <w:r w:rsidRPr="003F4330">
        <w:rPr>
          <w:b/>
          <w:bCs/>
          <w:sz w:val="22"/>
        </w:rPr>
        <w:t xml:space="preserve">Begründung, Stand </w:t>
      </w:r>
      <w:r w:rsidR="003F4330" w:rsidRPr="003F4330">
        <w:rPr>
          <w:b/>
          <w:bCs/>
          <w:sz w:val="22"/>
        </w:rPr>
        <w:t>November 2020</w:t>
      </w:r>
    </w:p>
    <w:p w14:paraId="51A1F0C4" w14:textId="77777777" w:rsidR="003F3BE5" w:rsidRPr="003F4330" w:rsidRDefault="003F3BE5">
      <w:pPr>
        <w:rPr>
          <w:b/>
          <w:sz w:val="22"/>
        </w:rPr>
      </w:pPr>
    </w:p>
    <w:p w14:paraId="4C9E776E" w14:textId="77777777" w:rsidR="003F3BE5" w:rsidRPr="003F4330" w:rsidRDefault="003F3BE5">
      <w:pPr>
        <w:rPr>
          <w:b/>
          <w:sz w:val="22"/>
        </w:rPr>
      </w:pPr>
    </w:p>
    <w:p w14:paraId="765883D6" w14:textId="77777777" w:rsidR="003F3BE5" w:rsidRPr="003F4330" w:rsidRDefault="003F3BE5">
      <w:pPr>
        <w:rPr>
          <w:b/>
          <w:sz w:val="22"/>
        </w:rPr>
      </w:pPr>
      <w:r w:rsidRPr="003F4330">
        <w:rPr>
          <w:b/>
          <w:sz w:val="22"/>
        </w:rPr>
        <w:t>Die Gemeindevertretung möge beschließen:</w:t>
      </w:r>
    </w:p>
    <w:p w14:paraId="3CC69085" w14:textId="77777777" w:rsidR="003F3BE5" w:rsidRPr="003F4330" w:rsidRDefault="003F3BE5">
      <w:pPr>
        <w:rPr>
          <w:sz w:val="22"/>
        </w:rPr>
      </w:pPr>
    </w:p>
    <w:p w14:paraId="28A307D3" w14:textId="28C15843" w:rsidR="003F3BE5" w:rsidRPr="002268F2" w:rsidRDefault="002268F2" w:rsidP="002268F2">
      <w:pPr>
        <w:tabs>
          <w:tab w:val="left" w:pos="567"/>
        </w:tabs>
        <w:rPr>
          <w:b/>
          <w:sz w:val="22"/>
          <w:szCs w:val="22"/>
        </w:rPr>
      </w:pPr>
      <w:r>
        <w:rPr>
          <w:b/>
        </w:rPr>
        <w:tab/>
      </w:r>
      <w:r w:rsidRPr="002268F2">
        <w:rPr>
          <w:b/>
          <w:sz w:val="22"/>
          <w:szCs w:val="22"/>
        </w:rPr>
        <w:t>Beschlussvorlage zu A:</w:t>
      </w:r>
    </w:p>
    <w:p w14:paraId="116FE466" w14:textId="719F2F24" w:rsidR="003F3BE5" w:rsidRDefault="003F3BE5">
      <w:pPr>
        <w:pStyle w:val="unterpunkt4"/>
        <w:tabs>
          <w:tab w:val="left" w:pos="567"/>
        </w:tabs>
        <w:spacing w:before="120"/>
      </w:pPr>
      <w:r w:rsidRPr="003F4330">
        <w:t>Die Gemeindevertretung beschließt die als Anlagen beigefügten Bes</w:t>
      </w:r>
      <w:r w:rsidR="00956BD3">
        <w:t>chlussvorlage zu den während</w:t>
      </w:r>
      <w:r w:rsidRPr="003F4330">
        <w:t xml:space="preserve"> der Behördenbeteiligung zum Entwurf nach § 4 Abs. 2 BauGB </w:t>
      </w:r>
      <w:r w:rsidRPr="00E05827">
        <w:t>vorgebrachten Stellungnahmen.</w:t>
      </w:r>
    </w:p>
    <w:p w14:paraId="0C99E01E" w14:textId="1C63BAC3" w:rsidR="003F3BE5" w:rsidRPr="00E05827" w:rsidRDefault="002268F2">
      <w:pPr>
        <w:pStyle w:val="Textkrper-Einzug3"/>
      </w:pPr>
      <w:r>
        <w:tab/>
        <w:t>Beschlussvorlage zu B</w:t>
      </w:r>
      <w:r w:rsidR="003F3BE5" w:rsidRPr="00E05827">
        <w:t xml:space="preserve"> (Satzungsbeschluss)</w:t>
      </w:r>
      <w:r>
        <w:t>:</w:t>
      </w:r>
    </w:p>
    <w:p w14:paraId="0637A82F" w14:textId="75E6449E" w:rsidR="003F3BE5" w:rsidRPr="00E05827" w:rsidRDefault="003F3BE5">
      <w:pPr>
        <w:pStyle w:val="unterpunkt4"/>
        <w:tabs>
          <w:tab w:val="left" w:pos="567"/>
        </w:tabs>
        <w:spacing w:before="120"/>
      </w:pPr>
      <w:r w:rsidRPr="00E05827">
        <w:t xml:space="preserve">Die Gemeindevertretung der Gemeinde Roßdorf beschließt den </w:t>
      </w:r>
      <w:r w:rsidR="003F4330" w:rsidRPr="00E05827">
        <w:t>Bebauungsplan „Hinter der Goldkaute“</w:t>
      </w:r>
      <w:r w:rsidRPr="00E05827">
        <w:t xml:space="preserve"> in der Fassung </w:t>
      </w:r>
      <w:r w:rsidR="003F4330" w:rsidRPr="00E05827">
        <w:t>November 2020</w:t>
      </w:r>
      <w:r w:rsidRPr="00E05827">
        <w:t xml:space="preserve"> mit Begründung </w:t>
      </w:r>
      <w:r w:rsidRPr="00956BD3">
        <w:t xml:space="preserve">gemäß § 10 </w:t>
      </w:r>
      <w:r w:rsidR="00956BD3">
        <w:t xml:space="preserve">Abs. 1 </w:t>
      </w:r>
      <w:r w:rsidRPr="00956BD3">
        <w:t>BauGB</w:t>
      </w:r>
      <w:r w:rsidRPr="00726776">
        <w:rPr>
          <w:color w:val="FF0000"/>
        </w:rPr>
        <w:t xml:space="preserve"> </w:t>
      </w:r>
      <w:r w:rsidRPr="00E05827">
        <w:t>als Satzung.</w:t>
      </w:r>
    </w:p>
    <w:p w14:paraId="2E31B86F" w14:textId="77777777" w:rsidR="003F3BE5" w:rsidRPr="00956BD3" w:rsidRDefault="003F3BE5">
      <w:pPr>
        <w:tabs>
          <w:tab w:val="left" w:pos="567"/>
        </w:tabs>
        <w:spacing w:before="120"/>
        <w:ind w:left="567"/>
        <w:rPr>
          <w:sz w:val="22"/>
        </w:rPr>
      </w:pPr>
      <w:r w:rsidRPr="00956BD3">
        <w:rPr>
          <w:sz w:val="22"/>
        </w:rPr>
        <w:t>Der Gemeindevorstand wird beauftragt, den Satzungsbeschluss des Bebauungsplanes gemäß § 10 Abs. 3 BauGB ortsüblich bekannt zu machen und damit den Bebauungsplan in Kraft zu setzen.</w:t>
      </w:r>
    </w:p>
    <w:p w14:paraId="447D427B" w14:textId="77777777" w:rsidR="003F3BE5" w:rsidRPr="003F4330" w:rsidRDefault="003F3BE5">
      <w:pPr>
        <w:pStyle w:val="Spiegelstrich"/>
        <w:keepLines w:val="0"/>
        <w:numPr>
          <w:ilvl w:val="0"/>
          <w:numId w:val="0"/>
        </w:numPr>
        <w:tabs>
          <w:tab w:val="clear" w:pos="1134"/>
        </w:tabs>
        <w:spacing w:before="0"/>
        <w:rPr>
          <w:color w:val="FF0000"/>
        </w:rPr>
      </w:pPr>
    </w:p>
    <w:p w14:paraId="146C3F74" w14:textId="77777777" w:rsidR="003F3BE5" w:rsidRPr="003F4330" w:rsidRDefault="003F3BE5">
      <w:pPr>
        <w:pStyle w:val="Textkrper"/>
        <w:tabs>
          <w:tab w:val="clear" w:pos="567"/>
        </w:tabs>
        <w:spacing w:before="0"/>
      </w:pPr>
      <w:r w:rsidRPr="003F4330">
        <w:rPr>
          <w:color w:val="FF0000"/>
        </w:rPr>
        <w:br w:type="page"/>
      </w:r>
      <w:r w:rsidRPr="003F4330">
        <w:lastRenderedPageBreak/>
        <w:t>Begründung:</w:t>
      </w:r>
    </w:p>
    <w:p w14:paraId="17CB05A8" w14:textId="68CD5B71" w:rsidR="003F3BE5" w:rsidRPr="003F4330" w:rsidRDefault="00726776">
      <w:pPr>
        <w:pStyle w:val="unterpunkt4"/>
        <w:tabs>
          <w:tab w:val="left" w:pos="851"/>
          <w:tab w:val="left" w:pos="1276"/>
        </w:tabs>
        <w:spacing w:before="120"/>
        <w:ind w:left="0"/>
        <w:rPr>
          <w:b/>
          <w:bCs/>
        </w:rPr>
      </w:pPr>
      <w:r>
        <w:rPr>
          <w:b/>
          <w:bCs/>
        </w:rPr>
        <w:t>Zu A:</w:t>
      </w:r>
    </w:p>
    <w:p w14:paraId="62A4C091" w14:textId="77777777" w:rsidR="003F3BE5" w:rsidRPr="003F4330" w:rsidRDefault="003F4330">
      <w:pPr>
        <w:pStyle w:val="bume"/>
        <w:tabs>
          <w:tab w:val="left" w:pos="0"/>
        </w:tabs>
        <w:ind w:left="0"/>
      </w:pPr>
      <w:r w:rsidRPr="003F4330">
        <w:t>Die Gemeindevertretung der Gemeinde Roßdorf hat</w:t>
      </w:r>
      <w:r>
        <w:t xml:space="preserve"> in Ihrer Sitzung</w:t>
      </w:r>
      <w:r w:rsidRPr="003F4330">
        <w:t xml:space="preserve"> am 18.09.2020 den Beschluss zur förmlichen Öffentlichkeitsbeteiligung nach § 3 Abs. 2 BauGB und der Behördenbeteiligung nach § 4 Abs. 2 BauGB für den Bebauungsplan „Hinter der Goldkaute“ gefasst</w:t>
      </w:r>
      <w:r>
        <w:t xml:space="preserve"> und die während der frühzeitigen Beteiligung der Öffentlichkeit nach § 3 Abs. 1 BauGB und der frühzeitigen Behördenbeteiligung nach § 4 Abs. 1 BauGB eingegangenen Stellungnahmen geprüft</w:t>
      </w:r>
      <w:r w:rsidRPr="003F4330">
        <w:t>.</w:t>
      </w:r>
      <w:r>
        <w:t xml:space="preserve"> Dadurch ergaben sich gegenüber der Vorentwurfsfassung (</w:t>
      </w:r>
      <w:r w:rsidR="0058662F">
        <w:t>Februar 2020) Änderungen und Ergänzungen in der Planfassung, den textlichen Festsetzungen und der Begründung.</w:t>
      </w:r>
    </w:p>
    <w:p w14:paraId="657C5FE7" w14:textId="77777777" w:rsidR="0058662F" w:rsidRPr="003F4330" w:rsidRDefault="0058662F" w:rsidP="0058662F">
      <w:pPr>
        <w:pStyle w:val="unterpunkt4"/>
        <w:tabs>
          <w:tab w:val="left" w:pos="851"/>
          <w:tab w:val="left" w:pos="1276"/>
        </w:tabs>
        <w:spacing w:before="120"/>
        <w:ind w:left="0"/>
        <w:rPr>
          <w:color w:val="FF0000"/>
        </w:rPr>
      </w:pPr>
      <w:r w:rsidRPr="0058662F">
        <w:t>Der geänderte Bebauungsplan-Entwurf (Fassung September 2020) wurde zusammen mit den wesentlichen bereits vorliegenden umweltbezogenen Stellungnahmen in der Zeit vom 05.10.2020 bis einschließlich 06.11.2020 gemäß § 3 Abs. 2 BauGB öffentlich ausgelegt.</w:t>
      </w:r>
      <w:r w:rsidRPr="003F4330">
        <w:rPr>
          <w:color w:val="FF0000"/>
        </w:rPr>
        <w:t xml:space="preserve"> </w:t>
      </w:r>
      <w:r w:rsidRPr="003F4330">
        <w:rPr>
          <w:color w:val="FF0000"/>
        </w:rPr>
        <w:br/>
      </w:r>
      <w:r w:rsidRPr="0058662F">
        <w:t>Parallel dazu hat die Planungsgruppe Darmstadt im Auftrag der Gemeinde die Behördenbeteiligung zum Entwurf gemäß § 4 Abs. 2 BauGB durch Schreiben vom 02.10.2020 eingeleitet.</w:t>
      </w:r>
    </w:p>
    <w:p w14:paraId="6F7809F7" w14:textId="77777777" w:rsidR="0058662F" w:rsidRDefault="0058662F" w:rsidP="0058662F">
      <w:pPr>
        <w:pStyle w:val="Textkrper"/>
        <w:tabs>
          <w:tab w:val="left" w:pos="0"/>
        </w:tabs>
        <w:spacing w:before="120"/>
        <w:rPr>
          <w:b w:val="0"/>
          <w:bCs/>
        </w:rPr>
      </w:pPr>
    </w:p>
    <w:p w14:paraId="6B233BE5" w14:textId="77777777" w:rsidR="0058662F" w:rsidRDefault="0058662F" w:rsidP="0058662F">
      <w:pPr>
        <w:pStyle w:val="Textkrper"/>
        <w:tabs>
          <w:tab w:val="left" w:pos="0"/>
        </w:tabs>
        <w:spacing w:before="120"/>
        <w:rPr>
          <w:b w:val="0"/>
          <w:bCs/>
        </w:rPr>
      </w:pPr>
      <w:r w:rsidRPr="0058662F">
        <w:rPr>
          <w:b w:val="0"/>
          <w:bCs/>
        </w:rPr>
        <w:t>Von Seiten der Öffentlichkeit sind im Rahmen der förmlichen Öffentlichkeitsbeteiligung nach § 3 Abs. 2 BauGB keine Stellungnahmen eingegangen.</w:t>
      </w:r>
    </w:p>
    <w:p w14:paraId="41BDA113" w14:textId="77777777" w:rsidR="0058662F" w:rsidRPr="0058662F" w:rsidRDefault="0058662F" w:rsidP="0058662F">
      <w:pPr>
        <w:pStyle w:val="unterpunkt4"/>
        <w:tabs>
          <w:tab w:val="left" w:pos="851"/>
          <w:tab w:val="left" w:pos="1276"/>
        </w:tabs>
        <w:spacing w:before="120"/>
        <w:ind w:left="0"/>
      </w:pPr>
      <w:r w:rsidRPr="0058662F">
        <w:t xml:space="preserve">Die im Rahmen der Behörden und sonstigen Trägern öffentlicher Belange gemäß § 4 Abs. 2 BauGB eingegangenen Stellungnahmen sowie die Beschlussvorlage dazu sind als </w:t>
      </w:r>
      <w:r w:rsidRPr="0058662F">
        <w:rPr>
          <w:b/>
          <w:bCs/>
        </w:rPr>
        <w:t xml:space="preserve">Anlage </w:t>
      </w:r>
      <w:r w:rsidRPr="0058662F">
        <w:t>beigefügt. Die Gemeindevertretung wird nun gebeten, die vorgebrachten Stellungnahmen zu prüfen und hierüber zu entscheiden.</w:t>
      </w:r>
    </w:p>
    <w:p w14:paraId="22D92A80" w14:textId="77777777" w:rsidR="0058662F" w:rsidRDefault="0058662F" w:rsidP="0058662F">
      <w:pPr>
        <w:pStyle w:val="Textkrper"/>
        <w:tabs>
          <w:tab w:val="left" w:pos="0"/>
        </w:tabs>
        <w:spacing w:before="120"/>
        <w:rPr>
          <w:b w:val="0"/>
          <w:bCs/>
        </w:rPr>
      </w:pPr>
      <w:r w:rsidRPr="0058662F">
        <w:rPr>
          <w:b w:val="0"/>
          <w:bCs/>
        </w:rPr>
        <w:t>Die Beteiligung der Behörden und Träger öffentlicher Belange nach § 4 Abs. 2 BauGB ergab keine grundsätzlichen Bedenken gegenüber dem Entwurf des Bebauungsplanes.</w:t>
      </w:r>
      <w:r>
        <w:rPr>
          <w:b w:val="0"/>
          <w:bCs/>
        </w:rPr>
        <w:t xml:space="preserve"> </w:t>
      </w:r>
      <w:r w:rsidRPr="0058662F">
        <w:rPr>
          <w:b w:val="0"/>
          <w:bCs/>
        </w:rPr>
        <w:t>Einigen der im Rahmen der Behördenbeteiligung vorgebrachten Stellungnahmen konnte entsprochen werden.</w:t>
      </w:r>
      <w:r>
        <w:rPr>
          <w:b w:val="0"/>
          <w:bCs/>
        </w:rPr>
        <w:t xml:space="preserve"> </w:t>
      </w:r>
      <w:r w:rsidRPr="0058662F">
        <w:rPr>
          <w:b w:val="0"/>
          <w:bCs/>
        </w:rPr>
        <w:t xml:space="preserve">Unter Berücksichtigung der Beschlussempfehlungen zu den Stellungnahmen haben sich </w:t>
      </w:r>
      <w:r>
        <w:rPr>
          <w:b w:val="0"/>
          <w:bCs/>
        </w:rPr>
        <w:t>nur geringfügige</w:t>
      </w:r>
      <w:r w:rsidRPr="0058662F">
        <w:rPr>
          <w:b w:val="0"/>
          <w:bCs/>
        </w:rPr>
        <w:t xml:space="preserve"> Änderungen </w:t>
      </w:r>
      <w:r>
        <w:rPr>
          <w:b w:val="0"/>
          <w:bCs/>
        </w:rPr>
        <w:t xml:space="preserve">mit klarstellendem Charakter </w:t>
      </w:r>
      <w:r w:rsidRPr="0058662F">
        <w:rPr>
          <w:b w:val="0"/>
          <w:bCs/>
        </w:rPr>
        <w:t>gegenüber dem Entwurfsstand der textlichen und planzeichnerischen Festsetzungen ergeben</w:t>
      </w:r>
      <w:r>
        <w:rPr>
          <w:b w:val="0"/>
          <w:bCs/>
        </w:rPr>
        <w:t xml:space="preserve">, die die Grundzüge der Planung nicht berühren. In der Begründung wurde die Eingriffs-/Ausgleichsbilanzierung gemäß der Antragsstellung auf Befreiung gemäß § 30 Abs. 4 </w:t>
      </w:r>
      <w:proofErr w:type="spellStart"/>
      <w:r>
        <w:rPr>
          <w:b w:val="0"/>
          <w:bCs/>
        </w:rPr>
        <w:t>i.V.m</w:t>
      </w:r>
      <w:proofErr w:type="spellEnd"/>
      <w:r>
        <w:rPr>
          <w:b w:val="0"/>
          <w:bCs/>
        </w:rPr>
        <w:t xml:space="preserve">. 67 BNatSchG von den Verboten des § 30 Abs. 2 BNatSchG </w:t>
      </w:r>
      <w:proofErr w:type="spellStart"/>
      <w:r>
        <w:rPr>
          <w:b w:val="0"/>
          <w:bCs/>
        </w:rPr>
        <w:t>i.V.m</w:t>
      </w:r>
      <w:proofErr w:type="spellEnd"/>
      <w:r>
        <w:rPr>
          <w:b w:val="0"/>
          <w:bCs/>
        </w:rPr>
        <w:t xml:space="preserve">. § 13 </w:t>
      </w:r>
      <w:proofErr w:type="spellStart"/>
      <w:r>
        <w:rPr>
          <w:b w:val="0"/>
          <w:bCs/>
        </w:rPr>
        <w:t>HAGBNatSchG</w:t>
      </w:r>
      <w:proofErr w:type="spellEnd"/>
      <w:r>
        <w:rPr>
          <w:b w:val="0"/>
          <w:bCs/>
        </w:rPr>
        <w:t xml:space="preserve"> bzgl. der Streuobstwiese angepasst. Änderungen gegenüber der Entwurfsfassung vom 24. September 2020 wurden in den textlichen Festsetzungen und der Begründung farbig markiert.</w:t>
      </w:r>
    </w:p>
    <w:p w14:paraId="004026C1" w14:textId="68030419" w:rsidR="0058662F" w:rsidRPr="0058662F" w:rsidRDefault="0058662F" w:rsidP="0058662F">
      <w:pPr>
        <w:pStyle w:val="unterpunkt4"/>
        <w:tabs>
          <w:tab w:val="left" w:pos="851"/>
          <w:tab w:val="left" w:pos="1276"/>
        </w:tabs>
        <w:spacing w:before="120"/>
        <w:ind w:left="0"/>
      </w:pPr>
      <w:r w:rsidRPr="0058662F">
        <w:t>Trotz der Änderungen ist eine erneute Beteiligung nicht erforderlich, da die Änderungen in der Planzeichnung und den textlichen Festsetzungen lediglich der Klarstellung dienen und Dritte nicht abwägungsrelevant berühren.</w:t>
      </w:r>
    </w:p>
    <w:p w14:paraId="381B5AB5" w14:textId="3FC9D853" w:rsidR="003F3BE5" w:rsidRPr="003F4330" w:rsidRDefault="00726776">
      <w:pPr>
        <w:pStyle w:val="unterpunkt4"/>
        <w:tabs>
          <w:tab w:val="left" w:pos="851"/>
          <w:tab w:val="left" w:pos="1276"/>
        </w:tabs>
        <w:ind w:left="0"/>
        <w:jc w:val="both"/>
        <w:rPr>
          <w:b/>
          <w:bCs/>
        </w:rPr>
      </w:pPr>
      <w:r>
        <w:rPr>
          <w:b/>
          <w:bCs/>
        </w:rPr>
        <w:t>zu B:</w:t>
      </w:r>
    </w:p>
    <w:p w14:paraId="0C73AC1F" w14:textId="74F81BFE" w:rsidR="003F3BE5" w:rsidRPr="003F4330" w:rsidRDefault="003F3BE5">
      <w:pPr>
        <w:pStyle w:val="unterpunkt4"/>
        <w:tabs>
          <w:tab w:val="left" w:pos="851"/>
          <w:tab w:val="left" w:pos="1276"/>
        </w:tabs>
        <w:spacing w:before="120"/>
        <w:ind w:left="0"/>
      </w:pPr>
      <w:r w:rsidRPr="003F4330">
        <w:t xml:space="preserve">Die Gemeindevertretung der Gemeinde Roßdorf wird gebeten, den Änderungen zuzustimmen und </w:t>
      </w:r>
      <w:r w:rsidR="003F4330" w:rsidRPr="003F4330">
        <w:t>den Bebauungsplan „Hinter der Goldkaute“</w:t>
      </w:r>
      <w:r w:rsidRPr="003F4330">
        <w:t xml:space="preserve"> einschließlich Begründung gemäß § 10 </w:t>
      </w:r>
      <w:r w:rsidR="00956BD3">
        <w:t xml:space="preserve">Abs. 1 </w:t>
      </w:r>
      <w:r w:rsidRPr="003F4330">
        <w:t>BauGB als Satzung zu beschließen.</w:t>
      </w:r>
    </w:p>
    <w:p w14:paraId="4C9EE55F" w14:textId="77777777" w:rsidR="003F3BE5" w:rsidRPr="00E05827" w:rsidRDefault="003F3BE5">
      <w:pPr>
        <w:rPr>
          <w:sz w:val="22"/>
        </w:rPr>
      </w:pPr>
    </w:p>
    <w:p w14:paraId="06D24BA0" w14:textId="77777777" w:rsidR="003F3BE5" w:rsidRPr="00E05827" w:rsidRDefault="003F3BE5">
      <w:pPr>
        <w:rPr>
          <w:sz w:val="22"/>
        </w:rPr>
      </w:pPr>
    </w:p>
    <w:p w14:paraId="4CABF1FF" w14:textId="77777777" w:rsidR="003F3BE5" w:rsidRPr="00E05827" w:rsidRDefault="003F3BE5">
      <w:pPr>
        <w:rPr>
          <w:sz w:val="22"/>
        </w:rPr>
      </w:pPr>
      <w:r w:rsidRPr="00E05827">
        <w:rPr>
          <w:sz w:val="22"/>
        </w:rPr>
        <w:t>Der Gemeindevorstand empfiehlt, der Beschlussvorlage zuzustimmen.</w:t>
      </w:r>
    </w:p>
    <w:p w14:paraId="7B6F984D" w14:textId="77777777" w:rsidR="003F3BE5" w:rsidRPr="00E05827" w:rsidRDefault="003F3BE5">
      <w:pPr>
        <w:pStyle w:val="unterpunkt4"/>
        <w:tabs>
          <w:tab w:val="left" w:pos="851"/>
          <w:tab w:val="left" w:pos="1276"/>
        </w:tabs>
        <w:spacing w:before="120"/>
        <w:ind w:left="0"/>
      </w:pPr>
    </w:p>
    <w:p w14:paraId="0332CBEB" w14:textId="77777777" w:rsidR="003F3BE5" w:rsidRPr="00E05827" w:rsidRDefault="003F3BE5">
      <w:pPr>
        <w:rPr>
          <w:sz w:val="22"/>
        </w:rPr>
      </w:pPr>
      <w:r w:rsidRPr="00E05827">
        <w:rPr>
          <w:sz w:val="22"/>
        </w:rPr>
        <w:t>Christel Sprößler, Bürgermeisterin</w:t>
      </w:r>
    </w:p>
    <w:p w14:paraId="4EC5B948" w14:textId="77777777" w:rsidR="003F3BE5" w:rsidRPr="00E05827" w:rsidRDefault="003F3BE5">
      <w:pPr>
        <w:rPr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5"/>
      </w:tblGrid>
      <w:tr w:rsidR="003F3BE5" w:rsidRPr="00E05827" w14:paraId="4FFC69BB" w14:textId="77777777">
        <w:trPr>
          <w:trHeight w:val="714"/>
        </w:trPr>
        <w:tc>
          <w:tcPr>
            <w:tcW w:w="9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1E0DE" w14:textId="77777777" w:rsidR="003F3BE5" w:rsidRPr="00E05827" w:rsidRDefault="003F3BE5">
            <w:pPr>
              <w:spacing w:before="100" w:beforeAutospacing="1" w:after="100" w:afterAutospacing="1"/>
              <w:rPr>
                <w:sz w:val="22"/>
              </w:rPr>
            </w:pPr>
            <w:r w:rsidRPr="00E05827">
              <w:rPr>
                <w:sz w:val="22"/>
              </w:rPr>
              <w:sym w:font="Wingdings" w:char="F0A1"/>
            </w:r>
            <w:r w:rsidRPr="00E05827">
              <w:rPr>
                <w:sz w:val="22"/>
              </w:rPr>
              <w:t xml:space="preserve">    einstimmig                           dafür                             dagegen                         Enthaltungen</w:t>
            </w:r>
          </w:p>
        </w:tc>
      </w:tr>
    </w:tbl>
    <w:p w14:paraId="217116E8" w14:textId="77777777" w:rsidR="003F3BE5" w:rsidRPr="003F4330" w:rsidRDefault="003F3BE5">
      <w:pPr>
        <w:pStyle w:val="Formatvorlage1"/>
        <w:spacing w:line="240" w:lineRule="auto"/>
        <w:rPr>
          <w:color w:val="FF0000"/>
        </w:rPr>
      </w:pPr>
    </w:p>
    <w:sectPr w:rsidR="003F3BE5" w:rsidRPr="003F4330">
      <w:pgSz w:w="11907" w:h="16840"/>
      <w:pgMar w:top="851" w:right="1134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750DC"/>
    <w:multiLevelType w:val="hybridMultilevel"/>
    <w:tmpl w:val="BAD2850A"/>
    <w:lvl w:ilvl="0" w:tplc="73F0408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2840572C"/>
    <w:multiLevelType w:val="hybridMultilevel"/>
    <w:tmpl w:val="E7A6660A"/>
    <w:lvl w:ilvl="0" w:tplc="5E22957E">
      <w:start w:val="1"/>
      <w:numFmt w:val="bullet"/>
      <w:lvlText w:val="─"/>
      <w:lvlJc w:val="left"/>
      <w:pPr>
        <w:tabs>
          <w:tab w:val="num" w:pos="851"/>
        </w:tabs>
        <w:ind w:left="851" w:hanging="851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A34BD6"/>
    <w:multiLevelType w:val="hybridMultilevel"/>
    <w:tmpl w:val="2F50863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53F607C"/>
    <w:multiLevelType w:val="multilevel"/>
    <w:tmpl w:val="68ACE530"/>
    <w:lvl w:ilvl="0">
      <w:start w:val="1"/>
      <w:numFmt w:val="decimal"/>
      <w:pStyle w:val="Spiegelstric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9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330"/>
    <w:rsid w:val="002268F2"/>
    <w:rsid w:val="003F3BE5"/>
    <w:rsid w:val="003F4330"/>
    <w:rsid w:val="004D1CF4"/>
    <w:rsid w:val="0058662F"/>
    <w:rsid w:val="00726776"/>
    <w:rsid w:val="00956BD3"/>
    <w:rsid w:val="00E05827"/>
    <w:rsid w:val="00E1443E"/>
    <w:rsid w:val="00EB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6193E0"/>
  <w15:chartTrackingRefBased/>
  <w15:docId w15:val="{183A7483-3057-47E9-8042-67C18890A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1134"/>
      </w:tabs>
      <w:outlineLvl w:val="0"/>
    </w:pPr>
    <w:rPr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120" w:after="120"/>
      <w:jc w:val="center"/>
      <w:outlineLvl w:val="1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pPr>
      <w:spacing w:line="240" w:lineRule="exact"/>
    </w:pPr>
  </w:style>
  <w:style w:type="paragraph" w:styleId="Umschlagabsenderadresse">
    <w:name w:val="envelope return"/>
    <w:basedOn w:val="Standard"/>
    <w:semiHidden/>
    <w:rPr>
      <w:vanish/>
      <w:sz w:val="20"/>
    </w:rPr>
  </w:style>
  <w:style w:type="paragraph" w:customStyle="1" w:styleId="unterpunkt4">
    <w:name w:val="unterpunkt 4"/>
    <w:basedOn w:val="Standard"/>
    <w:pPr>
      <w:spacing w:before="240"/>
      <w:ind w:left="567"/>
    </w:pPr>
    <w:rPr>
      <w:sz w:val="22"/>
    </w:rPr>
  </w:style>
  <w:style w:type="paragraph" w:styleId="Textkrper">
    <w:name w:val="Body Text"/>
    <w:aliases w:val="alt+t"/>
    <w:basedOn w:val="Standard"/>
    <w:semiHidden/>
    <w:pPr>
      <w:tabs>
        <w:tab w:val="left" w:pos="567"/>
      </w:tabs>
      <w:spacing w:before="240"/>
    </w:pPr>
    <w:rPr>
      <w:b/>
      <w:sz w:val="22"/>
    </w:rPr>
  </w:style>
  <w:style w:type="paragraph" w:customStyle="1" w:styleId="bume">
    <w:name w:val="bäume"/>
    <w:basedOn w:val="Standard"/>
    <w:pPr>
      <w:tabs>
        <w:tab w:val="left" w:pos="1276"/>
        <w:tab w:val="left" w:pos="4678"/>
        <w:tab w:val="left" w:pos="5103"/>
        <w:tab w:val="decimal" w:pos="6521"/>
      </w:tabs>
      <w:spacing w:before="120"/>
      <w:ind w:left="851"/>
    </w:pPr>
    <w:rPr>
      <w:sz w:val="22"/>
    </w:rPr>
  </w:style>
  <w:style w:type="paragraph" w:customStyle="1" w:styleId="Spiegelstrich">
    <w:name w:val="Spiegelstrich"/>
    <w:basedOn w:val="Standard"/>
    <w:pPr>
      <w:keepLines/>
      <w:numPr>
        <w:numId w:val="4"/>
      </w:numPr>
      <w:tabs>
        <w:tab w:val="left" w:pos="1134"/>
      </w:tabs>
      <w:spacing w:before="120"/>
    </w:pPr>
    <w:rPr>
      <w:sz w:val="22"/>
    </w:rPr>
  </w:style>
  <w:style w:type="paragraph" w:styleId="Textkrper-Zeileneinzug">
    <w:name w:val="Body Text Indent"/>
    <w:basedOn w:val="Standard"/>
    <w:semiHidden/>
    <w:pPr>
      <w:tabs>
        <w:tab w:val="left" w:pos="567"/>
      </w:tabs>
      <w:spacing w:before="120"/>
      <w:ind w:left="567" w:hanging="567"/>
    </w:pPr>
    <w:rPr>
      <w:b/>
      <w:sz w:val="22"/>
    </w:rPr>
  </w:style>
  <w:style w:type="paragraph" w:customStyle="1" w:styleId="textabsatz">
    <w:name w:val="textabsatz"/>
    <w:pPr>
      <w:keepLines/>
      <w:spacing w:before="120"/>
    </w:pPr>
    <w:rPr>
      <w:rFonts w:ascii="Arial" w:hAnsi="Arial"/>
      <w:sz w:val="22"/>
    </w:rPr>
  </w:style>
  <w:style w:type="paragraph" w:styleId="Textkrper-Einzug3">
    <w:name w:val="Body Text Indent 3"/>
    <w:basedOn w:val="Standard"/>
    <w:semiHidden/>
    <w:pPr>
      <w:tabs>
        <w:tab w:val="left" w:pos="567"/>
      </w:tabs>
      <w:spacing w:before="240"/>
      <w:ind w:left="567" w:hanging="567"/>
    </w:pPr>
    <w:rPr>
      <w:b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77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vonderschmitt\Vorlagen\Beschlussvorlage%20Gemver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Beschlussvorlage Gemver.dot</Template>
  <TotalTime>0</TotalTime>
  <Pages>2</Pages>
  <Words>560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Gemeindevorstand Roßdorf</vt:lpstr>
    </vt:vector>
  </TitlesOfParts>
  <Company>Gemeinde Roßdorf</Company>
  <LinksUpToDate>false</LinksUpToDate>
  <CharactersWithSpaces>4384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Gemeindevorstand Roßdorf</dc:title>
  <dc:subject/>
  <dc:creator>vonderschmitt</dc:creator>
  <cp:keywords/>
  <dc:description/>
  <cp:lastModifiedBy>Landzettel, Irina</cp:lastModifiedBy>
  <cp:revision>3</cp:revision>
  <cp:lastPrinted>2020-11-19T11:49:00Z</cp:lastPrinted>
  <dcterms:created xsi:type="dcterms:W3CDTF">2020-11-19T11:22:00Z</dcterms:created>
  <dcterms:modified xsi:type="dcterms:W3CDTF">2020-11-19T11:50:00Z</dcterms:modified>
</cp:coreProperties>
</file>